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9F" w:rsidRDefault="00BB259F" w:rsidP="009F22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845E3" w:rsidRPr="00C1488E" w:rsidRDefault="00B845E3" w:rsidP="00567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488E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МЕТОДИКА</w:t>
      </w:r>
    </w:p>
    <w:p w:rsidR="00567F14" w:rsidRDefault="00B845E3" w:rsidP="00567F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4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РАСЧЕТА ОБЪЕМОВ МЕЖБЮДЖЕТНЫХ ТРАНСФЕРТОВ, ПЕРЕДАВАЕМЫХ ИЗ БЮДЖЕТА </w:t>
      </w:r>
      <w:r w:rsidR="00AE63CB">
        <w:rPr>
          <w:rFonts w:ascii="Times New Roman" w:eastAsia="Times New Roman" w:hAnsi="Times New Roman" w:cs="Times New Roman"/>
          <w:b/>
          <w:bCs/>
          <w:sz w:val="28"/>
          <w:szCs w:val="28"/>
        </w:rPr>
        <w:t>КАРДЫМОВСКОГО ГОРОДСКОГО</w:t>
      </w:r>
      <w:r w:rsidRPr="00C14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ПОСЕЛЕНИЯ КАРДЫМОВСКОГО РАЙОНА СМОЛЕНСКОЙ ОБЛАСТИ</w:t>
      </w:r>
    </w:p>
    <w:p w:rsidR="00567F14" w:rsidRDefault="00B845E3" w:rsidP="00567F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4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БЮДЖЕТ МУНИЦИПАЛЬНОГО ОБРАЗОВАНИЯ </w:t>
      </w:r>
    </w:p>
    <w:p w:rsidR="00567F14" w:rsidRDefault="00B845E3" w:rsidP="00567F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488E">
        <w:rPr>
          <w:rFonts w:ascii="Times New Roman" w:eastAsia="Times New Roman" w:hAnsi="Times New Roman" w:cs="Times New Roman"/>
          <w:b/>
          <w:bCs/>
          <w:sz w:val="28"/>
          <w:szCs w:val="28"/>
        </w:rPr>
        <w:t>«КАРДЫМОВСКИЙ РАЙОН»  СМОЛЕНСКОЙ ОБЛАСТИ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67F14" w:rsidRDefault="00B845E3" w:rsidP="00567F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48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ОСУЩЕСТВЛЕНИЕ ПОЛНОМОЧИЙ КОНТРОЛЬНО-РЕВИЗИОННОЙ КОМИССИИ ПО ОСУЩЕСТВЛЕНИЮ </w:t>
      </w:r>
    </w:p>
    <w:p w:rsidR="00B845E3" w:rsidRDefault="00B845E3" w:rsidP="00567F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488E">
        <w:rPr>
          <w:rFonts w:ascii="Times New Roman" w:eastAsia="Times New Roman" w:hAnsi="Times New Roman" w:cs="Times New Roman"/>
          <w:b/>
          <w:bCs/>
          <w:sz w:val="28"/>
          <w:szCs w:val="28"/>
        </w:rPr>
        <w:t>ВНЕШНЕГО МУНИЦИПАЛЬНОГО КОНТРОЛЯ ПОСЕЛЕНИЯ</w:t>
      </w:r>
    </w:p>
    <w:p w:rsidR="00567F14" w:rsidRPr="00C1488E" w:rsidRDefault="00567F14" w:rsidP="00567F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845E3" w:rsidRPr="00C1488E" w:rsidRDefault="00B845E3" w:rsidP="00567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88E">
        <w:rPr>
          <w:rFonts w:ascii="Times New Roman" w:eastAsia="Times New Roman" w:hAnsi="Times New Roman" w:cs="Times New Roman"/>
          <w:sz w:val="28"/>
          <w:szCs w:val="28"/>
        </w:rPr>
        <w:t xml:space="preserve">  1. </w:t>
      </w:r>
      <w:proofErr w:type="gramStart"/>
      <w:r w:rsidRPr="00C1488E">
        <w:rPr>
          <w:rFonts w:ascii="Times New Roman" w:eastAsia="Times New Roman" w:hAnsi="Times New Roman" w:cs="Times New Roman"/>
          <w:sz w:val="28"/>
          <w:szCs w:val="28"/>
        </w:rPr>
        <w:t xml:space="preserve">Методика расчета объемов межбюджетных трансфертов, передаваемых из бюджета </w:t>
      </w:r>
      <w:proofErr w:type="spellStart"/>
      <w:r w:rsidR="00AE63CB">
        <w:rPr>
          <w:rFonts w:ascii="Times New Roman" w:eastAsia="Times New Roman" w:hAnsi="Times New Roman" w:cs="Times New Roman"/>
          <w:sz w:val="28"/>
          <w:szCs w:val="28"/>
        </w:rPr>
        <w:t>Кардымовского</w:t>
      </w:r>
      <w:proofErr w:type="spellEnd"/>
      <w:r w:rsidR="00AE63CB">
        <w:rPr>
          <w:rFonts w:ascii="Times New Roman" w:eastAsia="Times New Roman" w:hAnsi="Times New Roman" w:cs="Times New Roman"/>
          <w:sz w:val="28"/>
          <w:szCs w:val="28"/>
        </w:rPr>
        <w:t xml:space="preserve"> городского</w:t>
      </w:r>
      <w:r w:rsidRPr="00C1488E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C1488E">
        <w:rPr>
          <w:rFonts w:ascii="Times New Roman" w:eastAsia="Times New Roman" w:hAnsi="Times New Roman" w:cs="Times New Roman"/>
          <w:sz w:val="28"/>
          <w:szCs w:val="28"/>
        </w:rPr>
        <w:t>Кардымовского</w:t>
      </w:r>
      <w:proofErr w:type="spellEnd"/>
      <w:r w:rsidRPr="00C1488E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 в бюджет Муниципального образования «</w:t>
      </w:r>
      <w:proofErr w:type="spellStart"/>
      <w:r w:rsidRPr="00C1488E">
        <w:rPr>
          <w:rFonts w:ascii="Times New Roman" w:eastAsia="Times New Roman" w:hAnsi="Times New Roman" w:cs="Times New Roman"/>
          <w:sz w:val="28"/>
          <w:szCs w:val="28"/>
        </w:rPr>
        <w:t>Кардымовский</w:t>
      </w:r>
      <w:proofErr w:type="spellEnd"/>
      <w:r w:rsidRPr="00C1488E">
        <w:rPr>
          <w:rFonts w:ascii="Times New Roman" w:eastAsia="Times New Roman" w:hAnsi="Times New Roman" w:cs="Times New Roman"/>
          <w:sz w:val="28"/>
          <w:szCs w:val="28"/>
        </w:rPr>
        <w:t xml:space="preserve"> район»  Смоленской области на осуществление полномочий контрольно-ревизионной комиссии по осуществлению внешнего муниципального контроля поселения (далее – Методика)  определяет цели предоставления и порядок расчета объемов межбюджетных трансфертов, передаваемых из бюджета </w:t>
      </w:r>
      <w:proofErr w:type="spellStart"/>
      <w:r w:rsidR="00AE63CB">
        <w:rPr>
          <w:rFonts w:ascii="Times New Roman" w:eastAsia="Times New Roman" w:hAnsi="Times New Roman" w:cs="Times New Roman"/>
          <w:sz w:val="28"/>
          <w:szCs w:val="28"/>
        </w:rPr>
        <w:t>Кардымовского</w:t>
      </w:r>
      <w:proofErr w:type="spellEnd"/>
      <w:r w:rsidR="00AE63CB">
        <w:rPr>
          <w:rFonts w:ascii="Times New Roman" w:eastAsia="Times New Roman" w:hAnsi="Times New Roman" w:cs="Times New Roman"/>
          <w:sz w:val="28"/>
          <w:szCs w:val="28"/>
        </w:rPr>
        <w:t xml:space="preserve"> городского</w:t>
      </w:r>
      <w:r w:rsidRPr="00C1488E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C1488E">
        <w:rPr>
          <w:rFonts w:ascii="Times New Roman" w:eastAsia="Times New Roman" w:hAnsi="Times New Roman" w:cs="Times New Roman"/>
          <w:sz w:val="28"/>
          <w:szCs w:val="28"/>
        </w:rPr>
        <w:t>Кардымовского</w:t>
      </w:r>
      <w:proofErr w:type="spellEnd"/>
      <w:r w:rsidRPr="00C1488E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 (далее - поселения) в бюджет муниципального</w:t>
      </w:r>
      <w:proofErr w:type="gramEnd"/>
      <w:r w:rsidRPr="00C1488E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«</w:t>
      </w:r>
      <w:proofErr w:type="spellStart"/>
      <w:r w:rsidRPr="00C1488E">
        <w:rPr>
          <w:rFonts w:ascii="Times New Roman" w:eastAsia="Times New Roman" w:hAnsi="Times New Roman" w:cs="Times New Roman"/>
          <w:sz w:val="28"/>
          <w:szCs w:val="28"/>
        </w:rPr>
        <w:t>Кардымовский</w:t>
      </w:r>
      <w:proofErr w:type="spellEnd"/>
      <w:r w:rsidRPr="00C1488E">
        <w:rPr>
          <w:rFonts w:ascii="Times New Roman" w:eastAsia="Times New Roman" w:hAnsi="Times New Roman" w:cs="Times New Roman"/>
          <w:sz w:val="28"/>
          <w:szCs w:val="28"/>
        </w:rPr>
        <w:t xml:space="preserve"> район»  Смоленской области (далее – межбюджетные трансферты) в случае передачи полномочий контрольно-ревизионной комиссии по осуществлению внешнего муниципального контроля поселения Контрольно-ревизионной комиссии муниципального образования  «</w:t>
      </w:r>
      <w:proofErr w:type="spellStart"/>
      <w:r w:rsidRPr="00C1488E">
        <w:rPr>
          <w:rFonts w:ascii="Times New Roman" w:eastAsia="Times New Roman" w:hAnsi="Times New Roman" w:cs="Times New Roman"/>
          <w:sz w:val="28"/>
          <w:szCs w:val="28"/>
        </w:rPr>
        <w:t>Кардымовский</w:t>
      </w:r>
      <w:proofErr w:type="spellEnd"/>
      <w:r w:rsidRPr="00C1488E">
        <w:rPr>
          <w:rFonts w:ascii="Times New Roman" w:eastAsia="Times New Roman" w:hAnsi="Times New Roman" w:cs="Times New Roman"/>
          <w:sz w:val="28"/>
          <w:szCs w:val="28"/>
        </w:rPr>
        <w:t xml:space="preserve"> район» Смоленской области.</w:t>
      </w:r>
    </w:p>
    <w:p w:rsidR="00B845E3" w:rsidRPr="00C1488E" w:rsidRDefault="00B845E3" w:rsidP="00B845E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88E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488E">
        <w:rPr>
          <w:rFonts w:ascii="Times New Roman" w:eastAsia="Times New Roman" w:hAnsi="Times New Roman" w:cs="Times New Roman"/>
          <w:sz w:val="28"/>
          <w:szCs w:val="28"/>
        </w:rPr>
        <w:t xml:space="preserve">Межбюджетные трансферты предоставляются в целях финансового обеспечения деятельности Контрольно-ревизионной комиссии муниципального </w:t>
      </w:r>
      <w:r w:rsidR="00AE63C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1488E">
        <w:rPr>
          <w:rFonts w:ascii="Times New Roman" w:eastAsia="Times New Roman" w:hAnsi="Times New Roman" w:cs="Times New Roman"/>
          <w:sz w:val="28"/>
          <w:szCs w:val="28"/>
        </w:rPr>
        <w:t>бразования  «</w:t>
      </w:r>
      <w:proofErr w:type="spellStart"/>
      <w:r w:rsidRPr="00C1488E">
        <w:rPr>
          <w:rFonts w:ascii="Times New Roman" w:eastAsia="Times New Roman" w:hAnsi="Times New Roman" w:cs="Times New Roman"/>
          <w:sz w:val="28"/>
          <w:szCs w:val="28"/>
        </w:rPr>
        <w:t>Кардымовский</w:t>
      </w:r>
      <w:proofErr w:type="spellEnd"/>
      <w:r w:rsidRPr="00C1488E">
        <w:rPr>
          <w:rFonts w:ascii="Times New Roman" w:eastAsia="Times New Roman" w:hAnsi="Times New Roman" w:cs="Times New Roman"/>
          <w:sz w:val="28"/>
          <w:szCs w:val="28"/>
        </w:rPr>
        <w:t xml:space="preserve"> район» Смоленской области в связи с осуществлением ею контрольных и экспертно-аналитических мероприятий в рамках переданных полномочий поселения.</w:t>
      </w:r>
    </w:p>
    <w:p w:rsidR="00B845E3" w:rsidRPr="00C1488E" w:rsidRDefault="00B845E3" w:rsidP="00B845E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88E">
        <w:rPr>
          <w:rFonts w:ascii="Times New Roman" w:eastAsia="Times New Roman" w:hAnsi="Times New Roman" w:cs="Times New Roman"/>
          <w:sz w:val="28"/>
          <w:szCs w:val="28"/>
        </w:rPr>
        <w:t>3. Объемы межбюджетных трансфертов, предоставляемых из бюджета поселения в бюджет муниципального района, определяется с учетом необходимости обеспечения оплатой труда с начислениями работников Контрольно-ревизионной комиссии муниципального образования  «</w:t>
      </w:r>
      <w:proofErr w:type="spellStart"/>
      <w:r w:rsidRPr="00C1488E">
        <w:rPr>
          <w:rFonts w:ascii="Times New Roman" w:eastAsia="Times New Roman" w:hAnsi="Times New Roman" w:cs="Times New Roman"/>
          <w:sz w:val="28"/>
          <w:szCs w:val="28"/>
        </w:rPr>
        <w:t>Кардымовский</w:t>
      </w:r>
      <w:proofErr w:type="spellEnd"/>
      <w:r w:rsidRPr="00C1488E">
        <w:rPr>
          <w:rFonts w:ascii="Times New Roman" w:eastAsia="Times New Roman" w:hAnsi="Times New Roman" w:cs="Times New Roman"/>
          <w:sz w:val="28"/>
          <w:szCs w:val="28"/>
        </w:rPr>
        <w:t xml:space="preserve"> район» Смоленской области, осуществляющих переданные полномочия по следующей формуле:</w:t>
      </w:r>
    </w:p>
    <w:p w:rsidR="00B845E3" w:rsidRPr="00A30D47" w:rsidRDefault="00A30D47" w:rsidP="00B845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трансф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A30D47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30D47">
        <w:rPr>
          <w:rFonts w:ascii="Times New Roman" w:eastAsia="Times New Roman" w:hAnsi="Times New Roman" w:cs="Times New Roman"/>
          <w:sz w:val="28"/>
          <w:szCs w:val="28"/>
        </w:rPr>
        <w:t xml:space="preserve"> +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нач.,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где</w:t>
      </w:r>
    </w:p>
    <w:p w:rsidR="00B845E3" w:rsidRDefault="00A30D47" w:rsidP="00B845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30D47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A30D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0D47">
        <w:rPr>
          <w:rFonts w:ascii="Times New Roman" w:eastAsia="Times New Roman" w:hAnsi="Times New Roman" w:cs="Times New Roman"/>
          <w:sz w:val="24"/>
          <w:szCs w:val="24"/>
        </w:rPr>
        <w:t>трасф</w:t>
      </w:r>
      <w:proofErr w:type="spellEnd"/>
      <w:r w:rsidRPr="00A30D4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– объем межбюджетного трансферта,</w:t>
      </w:r>
    </w:p>
    <w:p w:rsidR="00A30D47" w:rsidRDefault="00A30D47" w:rsidP="00B845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A30D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– расходы на оплату труда 0,0</w:t>
      </w:r>
      <w:r w:rsidR="00AE63CB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ставки председателя + 0,0</w:t>
      </w:r>
      <w:r w:rsidR="00AE63CB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ставки инспектора контрольно-счетного органа, в соответствии с Постановлением Администрации Смоленской области «Об установлении нормативов формирования расходов на оплату труда</w:t>
      </w:r>
      <w:r w:rsidR="002752A8">
        <w:rPr>
          <w:rFonts w:ascii="Times New Roman" w:eastAsia="Times New Roman" w:hAnsi="Times New Roman" w:cs="Times New Roman"/>
          <w:sz w:val="24"/>
          <w:szCs w:val="24"/>
        </w:rPr>
        <w:t xml:space="preserve"> депутатов, выборных должностных лиц местного самоуправления, осуществляющих свои полномочия на постоянной основе, муниципальных служащих» №691 от 08.10.2014.</w:t>
      </w:r>
    </w:p>
    <w:p w:rsidR="00D32AE6" w:rsidRDefault="002752A8" w:rsidP="009F221F">
      <w:pPr>
        <w:spacing w:after="0" w:line="240" w:lineRule="auto"/>
        <w:jc w:val="both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2752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нач.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– начисления на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выплаты по оплате труда (30,2%).</w:t>
      </w:r>
    </w:p>
    <w:sectPr w:rsidR="00D32AE6" w:rsidSect="0051190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706E9"/>
    <w:multiLevelType w:val="multilevel"/>
    <w:tmpl w:val="8674AE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45E3"/>
    <w:rsid w:val="00046472"/>
    <w:rsid w:val="0014205B"/>
    <w:rsid w:val="001B672A"/>
    <w:rsid w:val="00224A1E"/>
    <w:rsid w:val="00244CE7"/>
    <w:rsid w:val="0026762B"/>
    <w:rsid w:val="002752A8"/>
    <w:rsid w:val="002D770A"/>
    <w:rsid w:val="003B444D"/>
    <w:rsid w:val="003D1611"/>
    <w:rsid w:val="00511903"/>
    <w:rsid w:val="00567F14"/>
    <w:rsid w:val="00595C58"/>
    <w:rsid w:val="0066355D"/>
    <w:rsid w:val="0072562A"/>
    <w:rsid w:val="008B15BD"/>
    <w:rsid w:val="009F221F"/>
    <w:rsid w:val="00A30D47"/>
    <w:rsid w:val="00A46B40"/>
    <w:rsid w:val="00AE63CB"/>
    <w:rsid w:val="00B845E3"/>
    <w:rsid w:val="00BB259F"/>
    <w:rsid w:val="00CF3C05"/>
    <w:rsid w:val="00D32AE6"/>
    <w:rsid w:val="00D5107A"/>
    <w:rsid w:val="00E77166"/>
    <w:rsid w:val="00EA4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7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F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2018-11-21T06:27:00Z</cp:lastPrinted>
  <dcterms:created xsi:type="dcterms:W3CDTF">2016-11-21T09:43:00Z</dcterms:created>
  <dcterms:modified xsi:type="dcterms:W3CDTF">2021-11-15T11:29:00Z</dcterms:modified>
</cp:coreProperties>
</file>